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93297" w14:textId="614B4666" w:rsidR="007E7084" w:rsidRPr="007E7084" w:rsidRDefault="007E7084" w:rsidP="007E7084">
      <w:pPr>
        <w:rPr>
          <w:rFonts w:ascii="Calibri" w:hAnsi="Calibri" w:cs="Calibri"/>
          <w:bCs/>
        </w:rPr>
      </w:pPr>
      <w:r w:rsidRPr="007E7084">
        <w:rPr>
          <w:rFonts w:ascii="Calibri" w:hAnsi="Calibri" w:cs="Calibri"/>
          <w:bCs/>
        </w:rPr>
        <w:t xml:space="preserve">It is my policy to provide children with healthy, </w:t>
      </w:r>
      <w:r w:rsidR="003F394E" w:rsidRPr="007E7084">
        <w:rPr>
          <w:rFonts w:ascii="Calibri" w:hAnsi="Calibri" w:cs="Calibri"/>
          <w:bCs/>
        </w:rPr>
        <w:t>balanced,</w:t>
      </w:r>
      <w:r w:rsidRPr="007E7084">
        <w:rPr>
          <w:rFonts w:ascii="Calibri" w:hAnsi="Calibri" w:cs="Calibri"/>
          <w:bCs/>
        </w:rPr>
        <w:t xml:space="preserve"> and nutritious meals, snacks and drinks.</w:t>
      </w:r>
    </w:p>
    <w:p w14:paraId="2D26C5AA" w14:textId="77777777" w:rsidR="007E7084" w:rsidRPr="007E7084" w:rsidRDefault="007E7084" w:rsidP="007E7084">
      <w:pPr>
        <w:rPr>
          <w:rFonts w:ascii="Calibri" w:hAnsi="Calibri" w:cs="Calibri"/>
        </w:rPr>
      </w:pPr>
      <w:r w:rsidRPr="007E7084">
        <w:rPr>
          <w:rFonts w:ascii="Calibri" w:hAnsi="Calibri" w:cs="Calibri"/>
        </w:rPr>
        <w:t>Those responsible for the preparation and handling of food in my setting will be competent to do so and I/we follow any government guidance.</w:t>
      </w:r>
    </w:p>
    <w:p w14:paraId="4379D96F" w14:textId="77777777" w:rsidR="007E7084" w:rsidRPr="007E7084" w:rsidRDefault="007E7084" w:rsidP="007E7084">
      <w:pPr>
        <w:rPr>
          <w:rFonts w:ascii="Calibri" w:hAnsi="Calibri" w:cs="Calibri"/>
        </w:rPr>
      </w:pPr>
      <w:r w:rsidRPr="007E7084">
        <w:rPr>
          <w:rFonts w:ascii="Calibri" w:hAnsi="Calibri" w:cs="Calibri"/>
        </w:rPr>
        <w:t>Children will be always within sight and hearing while eating.</w:t>
      </w:r>
    </w:p>
    <w:p w14:paraId="34974686" w14:textId="51DBB97E" w:rsidR="007E7084" w:rsidRPr="007E7084" w:rsidRDefault="007E7084" w:rsidP="007E7084">
      <w:pPr>
        <w:rPr>
          <w:rFonts w:ascii="Calibri" w:hAnsi="Calibri" w:cs="Calibri"/>
        </w:rPr>
      </w:pPr>
      <w:r w:rsidRPr="007E7084">
        <w:rPr>
          <w:rFonts w:ascii="Calibri" w:hAnsi="Calibri" w:cs="Calibri"/>
        </w:rPr>
        <w:t xml:space="preserve">I hold a valid paediatric first aid certificate and will be in the room whilst children are eating. </w:t>
      </w:r>
    </w:p>
    <w:p w14:paraId="0ACE2857" w14:textId="1C8ED787" w:rsidR="00AB258D" w:rsidRPr="007E7084" w:rsidRDefault="007E7084" w:rsidP="00C52D29">
      <w:pPr>
        <w:rPr>
          <w:rFonts w:ascii="Calibri" w:hAnsi="Calibri" w:cs="Calibri"/>
          <w:bCs/>
        </w:rPr>
      </w:pPr>
      <w:r w:rsidRPr="007E7084">
        <w:rPr>
          <w:rFonts w:ascii="Calibri" w:hAnsi="Calibri" w:cs="Calibri"/>
          <w:bCs/>
        </w:rPr>
        <w:t xml:space="preserve">At each mealtime and snack time </w:t>
      </w:r>
      <w:r w:rsidR="009F6E54">
        <w:rPr>
          <w:rFonts w:ascii="Calibri" w:hAnsi="Calibri" w:cs="Calibri"/>
          <w:bCs/>
        </w:rPr>
        <w:t>I am</w:t>
      </w:r>
      <w:r w:rsidRPr="007E7084">
        <w:rPr>
          <w:rFonts w:ascii="Calibri" w:hAnsi="Calibri" w:cs="Calibri"/>
          <w:bCs/>
        </w:rPr>
        <w:t xml:space="preserve"> responsible for checking that the food being provided meets all the requirements for each child. If I work with assistants, it is my responsibility to ensure it is clear who is responsible for checking that the food being provided meets all the requirements for each child.</w:t>
      </w:r>
    </w:p>
    <w:p w14:paraId="77B0CF6B" w14:textId="7C9EDFAD" w:rsidR="00F74A91" w:rsidRDefault="00F74A91" w:rsidP="00C52D29">
      <w:pPr>
        <w:rPr>
          <w:rFonts w:ascii="Calibri" w:hAnsi="Calibri" w:cs="Calibri"/>
          <w:b/>
          <w:bCs/>
        </w:rPr>
      </w:pPr>
      <w:r w:rsidRPr="00554DA4">
        <w:rPr>
          <w:rFonts w:ascii="Calibri" w:hAnsi="Calibri" w:cs="Calibri"/>
          <w:b/>
          <w:bCs/>
        </w:rPr>
        <w:t>Procedure: (how I will put the statement into practice)</w:t>
      </w:r>
    </w:p>
    <w:p w14:paraId="6BDF9514" w14:textId="77777777" w:rsidR="00847D8B" w:rsidRPr="00847D8B" w:rsidRDefault="00847D8B" w:rsidP="00847D8B">
      <w:pPr>
        <w:rPr>
          <w:rFonts w:ascii="Calibri" w:hAnsi="Calibri" w:cs="Calibri"/>
          <w:bCs/>
        </w:rPr>
      </w:pPr>
      <w:r w:rsidRPr="00847D8B">
        <w:rPr>
          <w:rFonts w:ascii="Calibri" w:hAnsi="Calibri" w:cs="Calibri"/>
          <w:bCs/>
        </w:rPr>
        <w:t>Before a child is admitted I will obtain information about any special dietary requirements, preferences and food allergies, and any special health requirements. I will share this information with all staff involved in the preparing and handling of food.</w:t>
      </w:r>
    </w:p>
    <w:p w14:paraId="7B67014B" w14:textId="77777777" w:rsidR="00847D8B" w:rsidRPr="00847D8B" w:rsidRDefault="00847D8B" w:rsidP="00847D8B">
      <w:pPr>
        <w:rPr>
          <w:rFonts w:ascii="Calibri" w:hAnsi="Calibri" w:cs="Calibri"/>
          <w:bCs/>
        </w:rPr>
      </w:pPr>
      <w:r w:rsidRPr="00847D8B">
        <w:rPr>
          <w:rFonts w:ascii="Calibri" w:hAnsi="Calibri" w:cs="Calibri"/>
          <w:bCs/>
        </w:rPr>
        <w:t>I will have ongoing discussions with parents and/or carers about the stage their child is at in regard to introducing solid foods, including to understand the textures the child is familiar with.</w:t>
      </w:r>
    </w:p>
    <w:p w14:paraId="39A9A324" w14:textId="77777777" w:rsidR="00847D8B" w:rsidRPr="00847D8B" w:rsidRDefault="00847D8B" w:rsidP="00847D8B">
      <w:pPr>
        <w:rPr>
          <w:rFonts w:ascii="Calibri" w:hAnsi="Calibri" w:cs="Calibri"/>
          <w:bCs/>
        </w:rPr>
      </w:pPr>
      <w:r w:rsidRPr="00847D8B">
        <w:rPr>
          <w:rFonts w:ascii="Calibri" w:hAnsi="Calibri" w:cs="Calibri"/>
          <w:bCs/>
        </w:rPr>
        <w:t xml:space="preserve">I will prepare food in a suitable way for each child’s individual developmental needs, working with parents and/or carers to help children move on to the next stage at a pace right for the child. </w:t>
      </w:r>
    </w:p>
    <w:p w14:paraId="3BE47086" w14:textId="77777777" w:rsidR="00847D8B" w:rsidRPr="00847D8B" w:rsidRDefault="00847D8B" w:rsidP="00847D8B">
      <w:pPr>
        <w:rPr>
          <w:rFonts w:ascii="Calibri" w:hAnsi="Calibri" w:cs="Calibri"/>
          <w:bCs/>
        </w:rPr>
      </w:pPr>
      <w:r w:rsidRPr="00847D8B">
        <w:rPr>
          <w:rFonts w:ascii="Calibri" w:hAnsi="Calibri" w:cs="Calibri"/>
          <w:bCs/>
        </w:rPr>
        <w:t xml:space="preserve">I will prepare food in a way to prevent choking. </w:t>
      </w:r>
    </w:p>
    <w:p w14:paraId="45BD935B" w14:textId="77777777" w:rsidR="00847D8B" w:rsidRPr="00847D8B" w:rsidRDefault="00847D8B" w:rsidP="00847D8B">
      <w:pPr>
        <w:rPr>
          <w:rFonts w:ascii="Calibri" w:hAnsi="Calibri" w:cs="Calibri"/>
          <w:bCs/>
        </w:rPr>
      </w:pPr>
      <w:r w:rsidRPr="00847D8B">
        <w:rPr>
          <w:rFonts w:ascii="Calibri" w:hAnsi="Calibri" w:cs="Calibri"/>
          <w:bCs/>
        </w:rPr>
        <w:t xml:space="preserve">Babies and young children will be seated safely in a highchair or appropriately sized low chair while eating. </w:t>
      </w:r>
    </w:p>
    <w:p w14:paraId="14CAD943" w14:textId="7E1603B6" w:rsidR="00847D8B" w:rsidRPr="00847D8B" w:rsidRDefault="00847D8B" w:rsidP="00847D8B">
      <w:pPr>
        <w:rPr>
          <w:rFonts w:ascii="Calibri" w:hAnsi="Calibri" w:cs="Calibri"/>
          <w:bCs/>
        </w:rPr>
      </w:pPr>
      <w:r w:rsidRPr="00847D8B">
        <w:rPr>
          <w:rFonts w:ascii="Calibri" w:hAnsi="Calibri" w:cs="Calibri"/>
          <w:bCs/>
        </w:rPr>
        <w:t xml:space="preserve">Where possible, I will sit facing children whilst they eat so </w:t>
      </w:r>
      <w:r w:rsidR="009F6E54">
        <w:rPr>
          <w:rFonts w:ascii="Calibri" w:hAnsi="Calibri" w:cs="Calibri"/>
          <w:bCs/>
        </w:rPr>
        <w:t>I</w:t>
      </w:r>
      <w:r w:rsidRPr="00847D8B">
        <w:rPr>
          <w:rFonts w:ascii="Calibri" w:hAnsi="Calibri" w:cs="Calibri"/>
          <w:bCs/>
        </w:rPr>
        <w:t xml:space="preserve"> can make sure children are eating in a way to prevent choking and so </w:t>
      </w:r>
      <w:r w:rsidR="00BD5DD4">
        <w:rPr>
          <w:rFonts w:ascii="Calibri" w:hAnsi="Calibri" w:cs="Calibri"/>
          <w:bCs/>
        </w:rPr>
        <w:t>I</w:t>
      </w:r>
      <w:r w:rsidRPr="00847D8B">
        <w:rPr>
          <w:rFonts w:ascii="Calibri" w:hAnsi="Calibri" w:cs="Calibri"/>
          <w:bCs/>
        </w:rPr>
        <w:t xml:space="preserve"> can prevent food sharing and be aware of any unexpected allergic reactions. </w:t>
      </w:r>
    </w:p>
    <w:p w14:paraId="44FD9297" w14:textId="028008A5" w:rsidR="00847D8B" w:rsidRPr="00847D8B" w:rsidRDefault="00847D8B" w:rsidP="00847D8B">
      <w:pPr>
        <w:rPr>
          <w:rFonts w:ascii="Calibri" w:hAnsi="Calibri" w:cs="Calibri"/>
          <w:bCs/>
        </w:rPr>
      </w:pPr>
      <w:r w:rsidRPr="00847D8B">
        <w:rPr>
          <w:rFonts w:ascii="Calibri" w:hAnsi="Calibri" w:cs="Calibri"/>
          <w:bCs/>
        </w:rPr>
        <w:t>If a child experiences a choking incident that requires intervention, I will record details of where and how the child choked and will make parents and/or carers</w:t>
      </w:r>
      <w:r w:rsidR="007833DB">
        <w:rPr>
          <w:rFonts w:ascii="Calibri" w:hAnsi="Calibri" w:cs="Calibri"/>
          <w:bCs/>
        </w:rPr>
        <w:t xml:space="preserve"> aware</w:t>
      </w:r>
      <w:r w:rsidRPr="00847D8B">
        <w:rPr>
          <w:rFonts w:ascii="Calibri" w:hAnsi="Calibri" w:cs="Calibri"/>
          <w:bCs/>
        </w:rPr>
        <w:t xml:space="preserve">. The records will be reviewed periodically to identify if there are trends or common features of incidents that could be addressed to reduce the risk of choking. Appropriate action will be taken to address any identified concerns. </w:t>
      </w:r>
    </w:p>
    <w:p w14:paraId="4EED8DFC" w14:textId="77777777" w:rsidR="00847D8B" w:rsidRPr="00847D8B" w:rsidRDefault="00847D8B" w:rsidP="00847D8B">
      <w:pPr>
        <w:rPr>
          <w:rFonts w:ascii="Calibri" w:hAnsi="Calibri" w:cs="Calibri"/>
          <w:bCs/>
        </w:rPr>
      </w:pPr>
      <w:r w:rsidRPr="00847D8B">
        <w:rPr>
          <w:rFonts w:ascii="Calibri" w:hAnsi="Calibri" w:cs="Calibri"/>
          <w:bCs/>
        </w:rPr>
        <w:lastRenderedPageBreak/>
        <w:t>Where parents provide meals for their children to eat in my setting, I will provide chilled storage for packed lunches and appropriate storage areas for other foodstuffs.</w:t>
      </w:r>
    </w:p>
    <w:p w14:paraId="0E327114" w14:textId="58A1D0EE" w:rsidR="00847D8B" w:rsidRPr="00A30104" w:rsidRDefault="00847D8B" w:rsidP="00847D8B">
      <w:pPr>
        <w:rPr>
          <w:rFonts w:ascii="Calibri" w:hAnsi="Calibri" w:cs="Calibri"/>
        </w:rPr>
      </w:pPr>
      <w:r w:rsidRPr="00847D8B">
        <w:rPr>
          <w:rFonts w:ascii="Calibri" w:hAnsi="Calibri" w:cs="Calibri"/>
        </w:rPr>
        <w:t xml:space="preserve">I will provide children with clean, age-appropriate crockery and eating utensils. To minimise the risk of infection, I will ensure children’s plates, cutlery and cups are not shared and are cleaned and disinfected regularly. </w:t>
      </w:r>
      <w:r w:rsidRPr="00847D8B">
        <w:rPr>
          <w:rFonts w:ascii="Calibri" w:hAnsi="Calibri" w:cs="Calibri"/>
          <w:bCs/>
        </w:rPr>
        <w:t xml:space="preserve"> </w:t>
      </w:r>
    </w:p>
    <w:p w14:paraId="4028BC38" w14:textId="77777777" w:rsidR="00847D8B" w:rsidRPr="00847D8B" w:rsidRDefault="00847D8B" w:rsidP="00847D8B">
      <w:pPr>
        <w:rPr>
          <w:rFonts w:ascii="Calibri" w:hAnsi="Calibri" w:cs="Calibri"/>
          <w:bCs/>
        </w:rPr>
      </w:pPr>
      <w:r w:rsidRPr="00847D8B">
        <w:rPr>
          <w:rFonts w:ascii="Calibri" w:hAnsi="Calibri" w:cs="Calibri"/>
          <w:bCs/>
        </w:rPr>
        <w:t>I will respect the diversity of practice around mealtimes e.g. use of chopsticks or fingers for eating, while following appropriate hygiene practices.</w:t>
      </w:r>
    </w:p>
    <w:p w14:paraId="75C993C5" w14:textId="77777777" w:rsidR="00847D8B" w:rsidRPr="00847D8B" w:rsidRDefault="00847D8B" w:rsidP="00847D8B">
      <w:pPr>
        <w:rPr>
          <w:rFonts w:ascii="Calibri" w:hAnsi="Calibri" w:cs="Calibri"/>
          <w:bCs/>
        </w:rPr>
      </w:pPr>
      <w:r w:rsidRPr="00847D8B">
        <w:rPr>
          <w:rFonts w:ascii="Calibri" w:hAnsi="Calibri" w:cs="Calibri"/>
          <w:bCs/>
        </w:rPr>
        <w:t xml:space="preserve">I will provide children with healthy meals, snacks and drinks as appropriate, following NHS and government guidelines. Children will be able to prepare their own snacks, but these won’t be shared with others. </w:t>
      </w:r>
    </w:p>
    <w:p w14:paraId="5136EE31" w14:textId="77777777" w:rsidR="00847D8B" w:rsidRPr="00847D8B" w:rsidRDefault="00847D8B" w:rsidP="00847D8B">
      <w:pPr>
        <w:rPr>
          <w:rFonts w:ascii="Calibri" w:hAnsi="Calibri" w:cs="Calibri"/>
          <w:bCs/>
        </w:rPr>
      </w:pPr>
      <w:r w:rsidRPr="00847D8B">
        <w:rPr>
          <w:rFonts w:ascii="Calibri" w:hAnsi="Calibri" w:cs="Calibri"/>
          <w:bCs/>
        </w:rPr>
        <w:t>I will ensure fresh drinking water is always available and accessible, both in and outside my setting. I will also ensure children do not share drinking cups.</w:t>
      </w:r>
    </w:p>
    <w:p w14:paraId="435CB0EE" w14:textId="77777777" w:rsidR="00847D8B" w:rsidRPr="00847D8B" w:rsidRDefault="00847D8B" w:rsidP="00847D8B">
      <w:pPr>
        <w:rPr>
          <w:rFonts w:ascii="Calibri" w:hAnsi="Calibri" w:cs="Calibri"/>
          <w:bCs/>
        </w:rPr>
      </w:pPr>
      <w:r w:rsidRPr="00847D8B">
        <w:rPr>
          <w:rFonts w:ascii="Calibri" w:hAnsi="Calibri" w:cs="Calibri"/>
          <w:bCs/>
        </w:rPr>
        <w:t>As a provider of meals and snacks I am aware of my responsibilities under food hygiene legislation. This includes registration with my Local Authority Environmental Health Department. If I am contacted by the Environmental Health Department, I am happy to have my premises inspected by a food safety officer.</w:t>
      </w:r>
    </w:p>
    <w:p w14:paraId="55FC8036" w14:textId="25DBEBD6" w:rsidR="00847D8B" w:rsidRPr="00A30104" w:rsidRDefault="00847D8B" w:rsidP="00847D8B">
      <w:pPr>
        <w:rPr>
          <w:rFonts w:ascii="Calibri" w:hAnsi="Calibri" w:cs="Calibri"/>
          <w:bCs/>
          <w:color w:val="000000" w:themeColor="text1"/>
        </w:rPr>
      </w:pPr>
      <w:r w:rsidRPr="00847D8B">
        <w:rPr>
          <w:rFonts w:ascii="Calibri" w:hAnsi="Calibri" w:cs="Calibri"/>
          <w:bCs/>
        </w:rPr>
        <w:t xml:space="preserve">I will detail any allergens that are present in the food that I prepare for children in accordance with EU Information for Consumers Regulation 2014 and detailed on </w:t>
      </w:r>
      <w:hyperlink r:id="rId10" w:history="1">
        <w:r w:rsidRPr="00847D8B">
          <w:rPr>
            <w:rStyle w:val="Hyperlink"/>
            <w:rFonts w:ascii="Calibri" w:hAnsi="Calibri" w:cs="Calibri"/>
            <w:bCs/>
          </w:rPr>
          <w:t>www.food.gov.uk</w:t>
        </w:r>
      </w:hyperlink>
      <w:r w:rsidRPr="00847D8B">
        <w:rPr>
          <w:rFonts w:ascii="Calibri" w:hAnsi="Calibri" w:cs="Calibri"/>
          <w:bCs/>
        </w:rPr>
        <w:t xml:space="preserve">. This information will be shared with parents/carers </w:t>
      </w:r>
      <w:r w:rsidR="00A30104" w:rsidRPr="00A30104">
        <w:rPr>
          <w:rFonts w:ascii="Calibri" w:hAnsi="Calibri" w:cs="Calibri"/>
          <w:bCs/>
          <w:color w:val="000000" w:themeColor="text1"/>
        </w:rPr>
        <w:t>Sample menus are shown to parents and weekly menu is available on request.</w:t>
      </w:r>
    </w:p>
    <w:p w14:paraId="52CF8B15" w14:textId="77777777" w:rsidR="00847D8B" w:rsidRPr="00847D8B" w:rsidRDefault="00847D8B" w:rsidP="00847D8B">
      <w:pPr>
        <w:rPr>
          <w:rFonts w:ascii="Calibri" w:hAnsi="Calibri" w:cs="Calibri"/>
          <w:bCs/>
        </w:rPr>
      </w:pPr>
      <w:r w:rsidRPr="00847D8B">
        <w:rPr>
          <w:rFonts w:ascii="Calibri" w:hAnsi="Calibri" w:cs="Calibri"/>
        </w:rPr>
        <w:t xml:space="preserve">I will list any allergens in ingredients that are present in any food that I produce or provide for the children. I will also be aware when I take children out to eat at other settings. All registered food businesses have to comply with the legislation so I will make sure I am aware of any allergens and make this part of my risk assessment. </w:t>
      </w:r>
    </w:p>
    <w:p w14:paraId="7F177AF1" w14:textId="77777777" w:rsidR="00847D8B" w:rsidRPr="00847D8B" w:rsidRDefault="00847D8B" w:rsidP="00847D8B">
      <w:pPr>
        <w:rPr>
          <w:rFonts w:ascii="Calibri" w:hAnsi="Calibri" w:cs="Calibri"/>
          <w:bCs/>
        </w:rPr>
      </w:pPr>
      <w:r w:rsidRPr="00847D8B">
        <w:rPr>
          <w:rFonts w:ascii="Calibri" w:hAnsi="Calibri" w:cs="Calibri"/>
          <w:bCs/>
        </w:rPr>
        <w:t>I will ensure suitable sterilisation equipment is used for babies’ food.</w:t>
      </w:r>
    </w:p>
    <w:p w14:paraId="42D47958" w14:textId="77777777" w:rsidR="00847D8B" w:rsidRPr="00847D8B" w:rsidRDefault="00847D8B" w:rsidP="00847D8B">
      <w:pPr>
        <w:rPr>
          <w:rFonts w:ascii="Calibri" w:hAnsi="Calibri" w:cs="Calibri"/>
          <w:bCs/>
        </w:rPr>
      </w:pPr>
      <w:r w:rsidRPr="00847D8B">
        <w:rPr>
          <w:rFonts w:ascii="Calibri" w:hAnsi="Calibri" w:cs="Calibri"/>
          <w:bCs/>
        </w:rPr>
        <w:t xml:space="preserve">I will always keep pets out of the food preparation area. If a family pet does gain access to this area, then I will ensure that all work surfaces and cooking utensils have been thoroughly cleaned before any food preparation or food handling takes place. </w:t>
      </w:r>
    </w:p>
    <w:p w14:paraId="6C40004E" w14:textId="77777777" w:rsidR="00847D8B" w:rsidRPr="00847D8B" w:rsidRDefault="00847D8B" w:rsidP="00847D8B">
      <w:pPr>
        <w:rPr>
          <w:rFonts w:ascii="Calibri" w:hAnsi="Calibri" w:cs="Calibri"/>
          <w:bCs/>
        </w:rPr>
      </w:pPr>
      <w:r w:rsidRPr="00847D8B">
        <w:rPr>
          <w:rFonts w:ascii="Calibri" w:hAnsi="Calibri" w:cs="Calibri"/>
          <w:bCs/>
        </w:rPr>
        <w:t>Baby changing facilities will not be near food preparation areas.</w:t>
      </w:r>
    </w:p>
    <w:p w14:paraId="6E589A48" w14:textId="77777777" w:rsidR="00847D8B" w:rsidRPr="00847D8B" w:rsidRDefault="00847D8B" w:rsidP="00847D8B">
      <w:pPr>
        <w:rPr>
          <w:rFonts w:ascii="Calibri" w:hAnsi="Calibri" w:cs="Calibri"/>
          <w:bCs/>
        </w:rPr>
      </w:pPr>
      <w:r w:rsidRPr="00847D8B">
        <w:rPr>
          <w:rFonts w:ascii="Calibri" w:hAnsi="Calibri" w:cs="Calibri"/>
          <w:bCs/>
        </w:rPr>
        <w:t>I will ensure that I, and everyone caring for children, as well as the children themselves, are aware of good hand washing procedures and how these are carried out. Hand washing procedures will be carried out regularly throughout the day. Where this isn’t possible then sanitising hand gel will be used.</w:t>
      </w:r>
    </w:p>
    <w:p w14:paraId="5823B65D" w14:textId="77777777" w:rsidR="00847D8B" w:rsidRPr="00847D8B" w:rsidRDefault="00847D8B" w:rsidP="00847D8B">
      <w:pPr>
        <w:rPr>
          <w:rFonts w:ascii="Calibri" w:hAnsi="Calibri" w:cs="Calibri"/>
          <w:bCs/>
        </w:rPr>
      </w:pPr>
      <w:r w:rsidRPr="00847D8B">
        <w:rPr>
          <w:rFonts w:ascii="Calibri" w:hAnsi="Calibri" w:cs="Calibri"/>
          <w:bCs/>
        </w:rPr>
        <w:lastRenderedPageBreak/>
        <w:t>I will not undertake laundry during times of food preparation, and I will ensure that any detergents or soiled clothing will not come into contact with food preparation areas.</w:t>
      </w:r>
    </w:p>
    <w:p w14:paraId="6D17F183" w14:textId="77777777" w:rsidR="00847D8B" w:rsidRPr="00847D8B" w:rsidRDefault="00847D8B" w:rsidP="00847D8B">
      <w:pPr>
        <w:rPr>
          <w:rFonts w:ascii="Calibri" w:hAnsi="Calibri" w:cs="Calibri"/>
          <w:bCs/>
        </w:rPr>
      </w:pPr>
      <w:r w:rsidRPr="00847D8B">
        <w:rPr>
          <w:rFonts w:ascii="Calibri" w:hAnsi="Calibri" w:cs="Calibri"/>
          <w:bCs/>
        </w:rPr>
        <w:t>If there is an outbreak of food poisoning affecting two or more children looked after on my premises, I will notify Ofsted as soon as possible but within 14 days of the incident occurring in order to comply with regulations. This includes incidents which occur outside childcare business hours (e.g. at home).</w:t>
      </w:r>
    </w:p>
    <w:p w14:paraId="54C5E440" w14:textId="69ACA147" w:rsidR="004D3E72" w:rsidRPr="00554DA4" w:rsidRDefault="00847D8B" w:rsidP="008307DE">
      <w:pPr>
        <w:rPr>
          <w:rFonts w:ascii="Calibri" w:hAnsi="Calibri" w:cs="Calibri"/>
        </w:rPr>
      </w:pPr>
      <w:r w:rsidRPr="00847D8B">
        <w:rPr>
          <w:rFonts w:ascii="Calibri" w:hAnsi="Calibri" w:cs="Calibri"/>
          <w:bCs/>
        </w:rPr>
        <w:t>I will keep all food receipts, including those under £10, so that if there is an outbreak of food poisoning on my premises, I will be able to trace the outlet where the food was purchased.</w:t>
      </w:r>
      <w:r w:rsidRPr="00847D8B">
        <w:rPr>
          <w:rFonts w:ascii="Calibri" w:hAnsi="Calibri" w:cs="Calibri"/>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bottom w:w="40" w:type="dxa"/>
        </w:tblCellMar>
        <w:tblLook w:val="0000" w:firstRow="0" w:lastRow="0" w:firstColumn="0" w:lastColumn="0" w:noHBand="0" w:noVBand="0"/>
      </w:tblPr>
      <w:tblGrid>
        <w:gridCol w:w="3528"/>
        <w:gridCol w:w="4994"/>
      </w:tblGrid>
      <w:tr w:rsidR="00C52D29" w:rsidRPr="00554DA4" w14:paraId="23B7F20D" w14:textId="77777777" w:rsidTr="00852D89">
        <w:tc>
          <w:tcPr>
            <w:tcW w:w="3528" w:type="dxa"/>
          </w:tcPr>
          <w:p w14:paraId="08C40ABD" w14:textId="77777777" w:rsidR="00C52D29" w:rsidRPr="00554DA4" w:rsidRDefault="00C52D29" w:rsidP="00852D89">
            <w:pPr>
              <w:rPr>
                <w:rFonts w:ascii="Calibri" w:hAnsi="Calibri" w:cs="Calibri"/>
              </w:rPr>
            </w:pPr>
            <w:r w:rsidRPr="00554DA4">
              <w:rPr>
                <w:rFonts w:ascii="Calibri" w:hAnsi="Calibri" w:cs="Calibri"/>
              </w:rPr>
              <w:t>Childminder’s name</w:t>
            </w:r>
          </w:p>
        </w:tc>
        <w:tc>
          <w:tcPr>
            <w:tcW w:w="4994" w:type="dxa"/>
          </w:tcPr>
          <w:p w14:paraId="63DCABCE" w14:textId="77777777" w:rsidR="00C52D29" w:rsidRPr="00554DA4" w:rsidRDefault="00C52D29" w:rsidP="00852D89">
            <w:pPr>
              <w:rPr>
                <w:rFonts w:ascii="Calibri" w:hAnsi="Calibri" w:cs="Calibri"/>
              </w:rPr>
            </w:pPr>
          </w:p>
        </w:tc>
      </w:tr>
      <w:tr w:rsidR="00C52D29" w:rsidRPr="00554DA4" w14:paraId="11C8E15B" w14:textId="77777777" w:rsidTr="00852D89">
        <w:tc>
          <w:tcPr>
            <w:tcW w:w="3528" w:type="dxa"/>
          </w:tcPr>
          <w:p w14:paraId="62CDABFF" w14:textId="77777777" w:rsidR="00C52D29" w:rsidRPr="00554DA4" w:rsidRDefault="00C52D29" w:rsidP="00852D89">
            <w:pPr>
              <w:rPr>
                <w:rFonts w:ascii="Calibri" w:hAnsi="Calibri" w:cs="Calibri"/>
              </w:rPr>
            </w:pPr>
            <w:r w:rsidRPr="00554DA4">
              <w:rPr>
                <w:rFonts w:ascii="Calibri" w:hAnsi="Calibri" w:cs="Calibri"/>
              </w:rPr>
              <w:t>Childminder’s signature</w:t>
            </w:r>
          </w:p>
        </w:tc>
        <w:tc>
          <w:tcPr>
            <w:tcW w:w="4994" w:type="dxa"/>
          </w:tcPr>
          <w:p w14:paraId="074C3639" w14:textId="77777777" w:rsidR="00C52D29" w:rsidRPr="00554DA4" w:rsidRDefault="00C52D29" w:rsidP="00852D89">
            <w:pPr>
              <w:rPr>
                <w:rFonts w:ascii="Calibri" w:hAnsi="Calibri" w:cs="Calibri"/>
              </w:rPr>
            </w:pPr>
          </w:p>
        </w:tc>
      </w:tr>
      <w:tr w:rsidR="00C52D29" w:rsidRPr="00554DA4" w14:paraId="2D6CDE83" w14:textId="77777777" w:rsidTr="00852D89">
        <w:tc>
          <w:tcPr>
            <w:tcW w:w="3528" w:type="dxa"/>
          </w:tcPr>
          <w:p w14:paraId="627A1FD2" w14:textId="77777777" w:rsidR="00C52D29" w:rsidRPr="00554DA4" w:rsidRDefault="00C52D29" w:rsidP="00852D89">
            <w:pPr>
              <w:rPr>
                <w:rFonts w:ascii="Calibri" w:hAnsi="Calibri" w:cs="Calibri"/>
              </w:rPr>
            </w:pPr>
            <w:r w:rsidRPr="00554DA4">
              <w:rPr>
                <w:rFonts w:ascii="Calibri" w:hAnsi="Calibri" w:cs="Calibri"/>
              </w:rPr>
              <w:t>Date</w:t>
            </w:r>
          </w:p>
        </w:tc>
        <w:tc>
          <w:tcPr>
            <w:tcW w:w="4994" w:type="dxa"/>
          </w:tcPr>
          <w:p w14:paraId="0223AB3C" w14:textId="77777777" w:rsidR="00C52D29" w:rsidRPr="00554DA4" w:rsidRDefault="00C52D29" w:rsidP="00852D89">
            <w:pPr>
              <w:rPr>
                <w:rFonts w:ascii="Calibri" w:hAnsi="Calibri" w:cs="Calibri"/>
              </w:rPr>
            </w:pPr>
          </w:p>
        </w:tc>
      </w:tr>
      <w:tr w:rsidR="00C52D29" w:rsidRPr="00554DA4" w14:paraId="63875676" w14:textId="77777777" w:rsidTr="00852D89">
        <w:tc>
          <w:tcPr>
            <w:tcW w:w="3528" w:type="dxa"/>
          </w:tcPr>
          <w:p w14:paraId="44A10688" w14:textId="77777777" w:rsidR="00C52D29" w:rsidRPr="00554DA4" w:rsidRDefault="00C52D29" w:rsidP="00852D89">
            <w:pPr>
              <w:rPr>
                <w:rFonts w:ascii="Calibri" w:hAnsi="Calibri" w:cs="Calibri"/>
              </w:rPr>
            </w:pPr>
            <w:r w:rsidRPr="00554DA4">
              <w:rPr>
                <w:rFonts w:ascii="Calibri" w:hAnsi="Calibri" w:cs="Calibri"/>
              </w:rPr>
              <w:t>Parent(s)’ name</w:t>
            </w:r>
          </w:p>
          <w:p w14:paraId="70847010" w14:textId="77777777" w:rsidR="00C52D29" w:rsidRPr="00554DA4" w:rsidRDefault="00C52D29" w:rsidP="00852D89">
            <w:pPr>
              <w:rPr>
                <w:rFonts w:ascii="Calibri" w:hAnsi="Calibri" w:cs="Calibri"/>
              </w:rPr>
            </w:pPr>
          </w:p>
        </w:tc>
        <w:tc>
          <w:tcPr>
            <w:tcW w:w="4994" w:type="dxa"/>
          </w:tcPr>
          <w:p w14:paraId="23CBFBCB" w14:textId="77777777" w:rsidR="00C52D29" w:rsidRPr="00554DA4" w:rsidRDefault="00C52D29" w:rsidP="00852D89">
            <w:pPr>
              <w:rPr>
                <w:rFonts w:ascii="Calibri" w:hAnsi="Calibri" w:cs="Calibri"/>
              </w:rPr>
            </w:pPr>
          </w:p>
        </w:tc>
      </w:tr>
      <w:tr w:rsidR="00C52D29" w:rsidRPr="00554DA4" w14:paraId="6700A4D2" w14:textId="77777777" w:rsidTr="00852D89">
        <w:tc>
          <w:tcPr>
            <w:tcW w:w="3528" w:type="dxa"/>
          </w:tcPr>
          <w:p w14:paraId="5A0CE427" w14:textId="77777777" w:rsidR="00C52D29" w:rsidRPr="00554DA4" w:rsidRDefault="00C52D29" w:rsidP="00852D89">
            <w:pPr>
              <w:rPr>
                <w:rFonts w:ascii="Calibri" w:hAnsi="Calibri" w:cs="Calibri"/>
              </w:rPr>
            </w:pPr>
            <w:r w:rsidRPr="00554DA4">
              <w:rPr>
                <w:rFonts w:ascii="Calibri" w:hAnsi="Calibri" w:cs="Calibri"/>
              </w:rPr>
              <w:t>Parent(s)’ signature</w:t>
            </w:r>
          </w:p>
          <w:p w14:paraId="3B998C9A" w14:textId="77777777" w:rsidR="00C52D29" w:rsidRPr="00554DA4" w:rsidRDefault="00C52D29" w:rsidP="00852D89">
            <w:pPr>
              <w:rPr>
                <w:rFonts w:ascii="Calibri" w:hAnsi="Calibri" w:cs="Calibri"/>
              </w:rPr>
            </w:pPr>
          </w:p>
        </w:tc>
        <w:tc>
          <w:tcPr>
            <w:tcW w:w="4994" w:type="dxa"/>
          </w:tcPr>
          <w:p w14:paraId="0CB3C105" w14:textId="77777777" w:rsidR="00C52D29" w:rsidRPr="00554DA4" w:rsidRDefault="00C52D29" w:rsidP="00852D89">
            <w:pPr>
              <w:rPr>
                <w:rFonts w:ascii="Calibri" w:hAnsi="Calibri" w:cs="Calibri"/>
              </w:rPr>
            </w:pPr>
          </w:p>
        </w:tc>
      </w:tr>
      <w:tr w:rsidR="00C52D29" w:rsidRPr="00554DA4" w14:paraId="43697CA0" w14:textId="77777777" w:rsidTr="00852D89">
        <w:tc>
          <w:tcPr>
            <w:tcW w:w="3528" w:type="dxa"/>
          </w:tcPr>
          <w:p w14:paraId="1EBFFB7C" w14:textId="77777777" w:rsidR="00C52D29" w:rsidRPr="00554DA4" w:rsidRDefault="00C52D29" w:rsidP="00852D89">
            <w:pPr>
              <w:rPr>
                <w:rFonts w:ascii="Calibri" w:hAnsi="Calibri" w:cs="Calibri"/>
              </w:rPr>
            </w:pPr>
            <w:r w:rsidRPr="00554DA4">
              <w:rPr>
                <w:rFonts w:ascii="Calibri" w:hAnsi="Calibri" w:cs="Calibri"/>
              </w:rPr>
              <w:t xml:space="preserve">Date </w:t>
            </w:r>
          </w:p>
        </w:tc>
        <w:tc>
          <w:tcPr>
            <w:tcW w:w="4994" w:type="dxa"/>
          </w:tcPr>
          <w:p w14:paraId="461F8CCD" w14:textId="77777777" w:rsidR="00C52D29" w:rsidRPr="00554DA4" w:rsidRDefault="00C52D29" w:rsidP="00852D89">
            <w:pPr>
              <w:rPr>
                <w:rFonts w:ascii="Calibri" w:hAnsi="Calibri" w:cs="Calibri"/>
              </w:rPr>
            </w:pPr>
          </w:p>
        </w:tc>
      </w:tr>
    </w:tbl>
    <w:p w14:paraId="64307CF4" w14:textId="77777777" w:rsidR="00383130" w:rsidRPr="00554DA4" w:rsidRDefault="00383130">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bottom w:w="40" w:type="dxa"/>
        </w:tblCellMar>
        <w:tblLook w:val="0000" w:firstRow="0" w:lastRow="0" w:firstColumn="0" w:lastColumn="0" w:noHBand="0" w:noVBand="0"/>
      </w:tblPr>
      <w:tblGrid>
        <w:gridCol w:w="3528"/>
        <w:gridCol w:w="4994"/>
      </w:tblGrid>
      <w:tr w:rsidR="00C52D29" w:rsidRPr="00554DA4" w14:paraId="274AB9E5" w14:textId="77777777" w:rsidTr="00852D89">
        <w:tc>
          <w:tcPr>
            <w:tcW w:w="3528" w:type="dxa"/>
          </w:tcPr>
          <w:p w14:paraId="40DECC09" w14:textId="77777777" w:rsidR="00C52D29" w:rsidRPr="00554DA4" w:rsidRDefault="00C52D29" w:rsidP="00852D89">
            <w:pPr>
              <w:rPr>
                <w:rFonts w:ascii="Calibri" w:hAnsi="Calibri" w:cs="Calibri"/>
              </w:rPr>
            </w:pPr>
            <w:r w:rsidRPr="00554DA4">
              <w:rPr>
                <w:rFonts w:ascii="Calibri" w:hAnsi="Calibri" w:cs="Calibri"/>
              </w:rPr>
              <w:t>Date policy was written</w:t>
            </w:r>
          </w:p>
        </w:tc>
        <w:tc>
          <w:tcPr>
            <w:tcW w:w="4994" w:type="dxa"/>
          </w:tcPr>
          <w:p w14:paraId="3E463ACE" w14:textId="77777777" w:rsidR="00C52D29" w:rsidRPr="00554DA4" w:rsidRDefault="00C52D29" w:rsidP="00852D89">
            <w:pPr>
              <w:rPr>
                <w:rFonts w:ascii="Calibri" w:hAnsi="Calibri" w:cs="Calibri"/>
              </w:rPr>
            </w:pPr>
          </w:p>
        </w:tc>
      </w:tr>
      <w:tr w:rsidR="00C52D29" w:rsidRPr="00554DA4" w14:paraId="4ECB2BA2" w14:textId="77777777" w:rsidTr="00852D89">
        <w:tc>
          <w:tcPr>
            <w:tcW w:w="3528" w:type="dxa"/>
          </w:tcPr>
          <w:p w14:paraId="78CA3D7C" w14:textId="77777777" w:rsidR="00C52D29" w:rsidRPr="00554DA4" w:rsidRDefault="00C52D29" w:rsidP="00852D89">
            <w:pPr>
              <w:rPr>
                <w:rFonts w:ascii="Calibri" w:hAnsi="Calibri" w:cs="Calibri"/>
              </w:rPr>
            </w:pPr>
            <w:r w:rsidRPr="00554DA4">
              <w:rPr>
                <w:rFonts w:ascii="Calibri" w:hAnsi="Calibri" w:cs="Calibri"/>
              </w:rPr>
              <w:t>This policy is due for review on the following date</w:t>
            </w:r>
          </w:p>
        </w:tc>
        <w:tc>
          <w:tcPr>
            <w:tcW w:w="4994" w:type="dxa"/>
          </w:tcPr>
          <w:p w14:paraId="01A5C034" w14:textId="77777777" w:rsidR="00C52D29" w:rsidRPr="00554DA4" w:rsidRDefault="00C52D29" w:rsidP="00852D89">
            <w:pPr>
              <w:rPr>
                <w:rFonts w:ascii="Calibri" w:hAnsi="Calibri" w:cs="Calibri"/>
              </w:rPr>
            </w:pPr>
          </w:p>
        </w:tc>
      </w:tr>
    </w:tbl>
    <w:p w14:paraId="11AF2FA8" w14:textId="77777777" w:rsidR="00C52D29" w:rsidRPr="00554DA4" w:rsidRDefault="00C52D29" w:rsidP="00C52D29">
      <w:pPr>
        <w:rPr>
          <w:rFonts w:ascii="Calibri" w:hAnsi="Calibri" w:cs="Calibri"/>
        </w:rPr>
      </w:pPr>
    </w:p>
    <w:p w14:paraId="4E5A881F" w14:textId="6CCC8DE4" w:rsidR="00F74A91" w:rsidRPr="00554DA4" w:rsidRDefault="00F74A91" w:rsidP="00C52D29">
      <w:pPr>
        <w:rPr>
          <w:rFonts w:ascii="Calibri" w:hAnsi="Calibri" w:cs="Calibri"/>
          <w:b/>
          <w:bCs/>
        </w:rPr>
      </w:pPr>
      <w:r w:rsidRPr="00554DA4">
        <w:rPr>
          <w:rFonts w:ascii="Calibri" w:hAnsi="Calibri" w:cs="Calibri"/>
          <w:b/>
          <w:bCs/>
        </w:rPr>
        <w:t xml:space="preserve">This policy supports the </w:t>
      </w:r>
      <w:r w:rsidR="00346FB8" w:rsidRPr="00554DA4">
        <w:rPr>
          <w:rFonts w:ascii="Calibri" w:hAnsi="Calibri" w:cs="Calibri"/>
          <w:b/>
          <w:bCs/>
        </w:rPr>
        <w:t xml:space="preserve">following Early years foundation stage statutory framework for childminders </w:t>
      </w:r>
      <w:r w:rsidRPr="00554DA4">
        <w:rPr>
          <w:rFonts w:ascii="Calibri" w:hAnsi="Calibri" w:cs="Calibri"/>
          <w:b/>
          <w:bCs/>
        </w:rPr>
        <w:t>requirements:</w:t>
      </w:r>
    </w:p>
    <w:p w14:paraId="7D2A2949" w14:textId="0CBECE2E" w:rsidR="000614C2" w:rsidRPr="00554DA4" w:rsidRDefault="00EB0867" w:rsidP="00C52D29">
      <w:pPr>
        <w:rPr>
          <w:rFonts w:ascii="Calibri" w:hAnsi="Calibri" w:cs="Calibri"/>
        </w:rPr>
      </w:pPr>
      <w:r w:rsidRPr="00554DA4">
        <w:rPr>
          <w:rFonts w:ascii="Calibri" w:hAnsi="Calibri" w:cs="Calibri"/>
        </w:rPr>
        <w:t xml:space="preserve">Section 3 – Safeguarding and welfare </w:t>
      </w:r>
      <w:r w:rsidR="003F394E" w:rsidRPr="00554DA4">
        <w:rPr>
          <w:rFonts w:ascii="Calibri" w:hAnsi="Calibri" w:cs="Calibri"/>
        </w:rPr>
        <w:t>requirements.</w:t>
      </w:r>
    </w:p>
    <w:p w14:paraId="15149CEE" w14:textId="46B30EA2" w:rsidR="00F21D81" w:rsidRDefault="00F21D81" w:rsidP="00F21D81">
      <w:pPr>
        <w:pStyle w:val="ListParagraph"/>
        <w:numPr>
          <w:ilvl w:val="0"/>
          <w:numId w:val="18"/>
        </w:numPr>
        <w:rPr>
          <w:rFonts w:ascii="Calibri" w:hAnsi="Calibri" w:cs="Calibri"/>
        </w:rPr>
      </w:pPr>
      <w:r>
        <w:rPr>
          <w:rFonts w:ascii="Calibri" w:hAnsi="Calibri" w:cs="Calibri"/>
        </w:rPr>
        <w:t>Food and drink</w:t>
      </w:r>
    </w:p>
    <w:p w14:paraId="7952ECB2" w14:textId="41BD4533" w:rsidR="00F21D81" w:rsidRPr="00F21D81" w:rsidRDefault="00F21D81" w:rsidP="00F21D81">
      <w:pPr>
        <w:pStyle w:val="ListParagraph"/>
        <w:numPr>
          <w:ilvl w:val="0"/>
          <w:numId w:val="18"/>
        </w:numPr>
        <w:rPr>
          <w:rFonts w:ascii="Calibri" w:hAnsi="Calibri" w:cs="Calibri"/>
        </w:rPr>
      </w:pPr>
      <w:r w:rsidRPr="00F21D81">
        <w:rPr>
          <w:rFonts w:ascii="Calibri" w:hAnsi="Calibri" w:cs="Calibri"/>
        </w:rPr>
        <w:t>Health</w:t>
      </w:r>
    </w:p>
    <w:p w14:paraId="6BCA7D47" w14:textId="6BFDEA50" w:rsidR="00C3572D" w:rsidRPr="00F21D81" w:rsidRDefault="00F21D81" w:rsidP="00F21D81">
      <w:pPr>
        <w:pStyle w:val="ListParagraph"/>
        <w:numPr>
          <w:ilvl w:val="0"/>
          <w:numId w:val="18"/>
        </w:numPr>
        <w:rPr>
          <w:rFonts w:ascii="Calibri" w:hAnsi="Calibri" w:cs="Calibri"/>
        </w:rPr>
      </w:pPr>
      <w:r w:rsidRPr="00F21D81">
        <w:rPr>
          <w:rFonts w:ascii="Calibri" w:hAnsi="Calibri" w:cs="Calibri"/>
        </w:rPr>
        <w:t>Staff:child ratios</w:t>
      </w:r>
    </w:p>
    <w:sectPr w:rsidR="00C3572D" w:rsidRPr="00F21D81">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B83B4" w14:textId="77777777" w:rsidR="00260B72" w:rsidRDefault="00260B72" w:rsidP="00CF5AF6">
      <w:pPr>
        <w:spacing w:after="0" w:line="240" w:lineRule="auto"/>
      </w:pPr>
      <w:r>
        <w:separator/>
      </w:r>
    </w:p>
  </w:endnote>
  <w:endnote w:type="continuationSeparator" w:id="0">
    <w:p w14:paraId="26A3ACB7" w14:textId="77777777" w:rsidR="00260B72" w:rsidRDefault="00260B72" w:rsidP="00CF5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w:charset w:val="00"/>
    <w:family w:val="auto"/>
    <w:pitch w:val="variable"/>
    <w:sig w:usb0="A00000FF" w:usb1="5000E07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ork Sans Black">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D5A17" w14:textId="5F3CC1AD" w:rsidR="00C52D29" w:rsidRPr="00CF060C" w:rsidRDefault="00CF060C" w:rsidP="00CF060C">
    <w:pPr>
      <w:pStyle w:val="Footer"/>
      <w:jc w:val="right"/>
      <w:rPr>
        <w:rFonts w:ascii="Calibri" w:hAnsi="Calibri" w:cs="Calibri"/>
        <w:sz w:val="20"/>
        <w:szCs w:val="20"/>
      </w:rPr>
    </w:pPr>
    <w:proofErr w:type="spellStart"/>
    <w:r w:rsidRPr="00CF060C">
      <w:rPr>
        <w:rFonts w:ascii="Calibri" w:hAnsi="Calibri" w:cs="Calibri"/>
        <w:sz w:val="20"/>
        <w:szCs w:val="20"/>
      </w:rPr>
      <w:t>CM.Sample.FOOD</w:t>
    </w:r>
    <w:proofErr w:type="spellEnd"/>
    <w:r w:rsidRPr="00CF060C">
      <w:rPr>
        <w:rFonts w:ascii="Calibri" w:hAnsi="Calibri" w:cs="Calibri"/>
        <w:sz w:val="20"/>
        <w:szCs w:val="20"/>
      </w:rPr>
      <w:t xml:space="preserve"> AND DRINK.2025.1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E2ECB" w14:textId="77777777" w:rsidR="00260B72" w:rsidRDefault="00260B72" w:rsidP="00CF5AF6">
      <w:pPr>
        <w:spacing w:after="0" w:line="240" w:lineRule="auto"/>
      </w:pPr>
      <w:r>
        <w:separator/>
      </w:r>
    </w:p>
  </w:footnote>
  <w:footnote w:type="continuationSeparator" w:id="0">
    <w:p w14:paraId="53179C54" w14:textId="77777777" w:rsidR="00260B72" w:rsidRDefault="00260B72" w:rsidP="00CF5A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9BE72" w14:textId="065684F6" w:rsidR="00CB2AA2" w:rsidRDefault="00CB2AA2">
    <w:pPr>
      <w:pStyle w:val="Header"/>
      <w:rPr>
        <w:rFonts w:ascii="Work Sans Black" w:hAnsi="Work Sans Black"/>
        <w:sz w:val="32"/>
        <w:szCs w:val="32"/>
      </w:rPr>
    </w:pPr>
    <w:r w:rsidRPr="003A3B34">
      <w:rPr>
        <w:rFonts w:ascii="Calibri" w:hAnsi="Calibri" w:cs="Calibri"/>
        <w:b/>
        <w:bCs/>
        <w:noProof/>
      </w:rPr>
      <w:drawing>
        <wp:anchor distT="0" distB="0" distL="114300" distR="114300" simplePos="0" relativeHeight="251659264" behindDoc="1" locked="0" layoutInCell="1" allowOverlap="1" wp14:anchorId="5D6AF7F1" wp14:editId="403785AB">
          <wp:simplePos x="0" y="0"/>
          <wp:positionH relativeFrom="margin">
            <wp:align>right</wp:align>
          </wp:positionH>
          <wp:positionV relativeFrom="paragraph">
            <wp:posOffset>-267970</wp:posOffset>
          </wp:positionV>
          <wp:extent cx="3086100" cy="586740"/>
          <wp:effectExtent l="0" t="0" r="0" b="0"/>
          <wp:wrapTight wrapText="bothSides">
            <wp:wrapPolygon edited="0">
              <wp:start x="133" y="0"/>
              <wp:lineTo x="0" y="2104"/>
              <wp:lineTo x="0" y="9818"/>
              <wp:lineTo x="667" y="11922"/>
              <wp:lineTo x="11733" y="18234"/>
              <wp:lineTo x="12400" y="19636"/>
              <wp:lineTo x="16533" y="19636"/>
              <wp:lineTo x="21467" y="16130"/>
              <wp:lineTo x="21467" y="0"/>
              <wp:lineTo x="133" y="0"/>
            </wp:wrapPolygon>
          </wp:wrapTight>
          <wp:docPr id="214740841" name="Picture 2" descr="A black background with red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40841" name="Picture 2" descr="A black background with red lette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6100" cy="586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853EA1" w14:textId="77777777" w:rsidR="00CB2AA2" w:rsidRDefault="00CB2AA2">
    <w:pPr>
      <w:pStyle w:val="Header"/>
      <w:rPr>
        <w:rFonts w:ascii="Work Sans Black" w:hAnsi="Work Sans Black"/>
        <w:sz w:val="32"/>
        <w:szCs w:val="32"/>
      </w:rPr>
    </w:pPr>
  </w:p>
  <w:p w14:paraId="2399CBE7" w14:textId="08725341" w:rsidR="00CF5AF6" w:rsidRPr="00FE79A3" w:rsidRDefault="00147769">
    <w:pPr>
      <w:pStyle w:val="Header"/>
      <w:rPr>
        <w:rFonts w:ascii="Calibri" w:hAnsi="Calibri" w:cs="Calibri"/>
        <w:b/>
        <w:bCs/>
        <w:sz w:val="28"/>
        <w:szCs w:val="28"/>
      </w:rPr>
    </w:pPr>
    <w:r>
      <w:rPr>
        <w:rFonts w:ascii="Calibri" w:hAnsi="Calibri" w:cs="Calibri"/>
        <w:b/>
        <w:bCs/>
        <w:sz w:val="28"/>
        <w:szCs w:val="28"/>
      </w:rPr>
      <w:t>FOOD AND DRINK</w:t>
    </w:r>
    <w:r w:rsidR="00CF5AF6" w:rsidRPr="00FE79A3">
      <w:rPr>
        <w:rFonts w:ascii="Calibri" w:hAnsi="Calibri" w:cs="Calibri"/>
        <w:b/>
        <w:bCs/>
        <w:sz w:val="28"/>
        <w:szCs w:val="28"/>
      </w:rPr>
      <w:t xml:space="preserve"> </w:t>
    </w:r>
    <w:r w:rsidR="00FE79A3" w:rsidRPr="00FE79A3">
      <w:rPr>
        <w:rFonts w:ascii="Calibri" w:hAnsi="Calibri" w:cs="Calibri"/>
        <w:b/>
        <w:bCs/>
        <w:sz w:val="28"/>
        <w:szCs w:val="28"/>
      </w:rPr>
      <w:t xml:space="preserve">SAMPLE </w:t>
    </w:r>
    <w:r w:rsidR="00CF5AF6" w:rsidRPr="00FE79A3">
      <w:rPr>
        <w:rFonts w:ascii="Calibri" w:hAnsi="Calibri" w:cs="Calibri"/>
        <w:b/>
        <w:bCs/>
        <w:sz w:val="28"/>
        <w:szCs w:val="28"/>
      </w:rPr>
      <w:t>POLICY</w:t>
    </w:r>
  </w:p>
  <w:p w14:paraId="637CD124" w14:textId="5CFD723E" w:rsidR="00B06C45" w:rsidRPr="00CB2AA2" w:rsidRDefault="00A30104">
    <w:pPr>
      <w:pStyle w:val="Header"/>
      <w:rPr>
        <w:rFonts w:ascii="Calibri" w:hAnsi="Calibri" w:cs="Calibri"/>
        <w:b/>
        <w:bCs/>
        <w:sz w:val="32"/>
        <w:szCs w:val="32"/>
      </w:rPr>
    </w:pPr>
    <w:r>
      <w:rPr>
        <w:rFonts w:ascii="Calibri" w:hAnsi="Calibri" w:cs="Calibri"/>
        <w:b/>
        <w:bCs/>
        <w:caps/>
        <w:color w:val="000000"/>
        <w:sz w:val="28"/>
      </w:rPr>
      <w:pict w14:anchorId="46704B16">
        <v:rect id="_x0000_i1025" style="width:451.3pt;height:3pt;mso-position-horizontal:absolute;mso-position-horizontal-relative:text;mso-position-vertical:absolute;mso-position-vertical-relative:text" o:hralign="center" o:hrstd="t" o:hrnoshade="t" o:hr="t" fillcolor="#b5121b [3208]" stroked="f"/>
      </w:pict>
    </w:r>
  </w:p>
  <w:p w14:paraId="66FD0871" w14:textId="77777777" w:rsidR="00CF5AF6" w:rsidRDefault="00CF5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7E7D"/>
    <w:multiLevelType w:val="hybridMultilevel"/>
    <w:tmpl w:val="94282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D50960"/>
    <w:multiLevelType w:val="hybridMultilevel"/>
    <w:tmpl w:val="F6AE1CFC"/>
    <w:lvl w:ilvl="0" w:tplc="08090001">
      <w:start w:val="1"/>
      <w:numFmt w:val="bullet"/>
      <w:lvlText w:val=""/>
      <w:lvlJc w:val="left"/>
      <w:pPr>
        <w:ind w:left="720" w:hanging="360"/>
      </w:pPr>
      <w:rPr>
        <w:rFonts w:ascii="Symbol" w:hAnsi="Symbol" w:hint="default"/>
      </w:rPr>
    </w:lvl>
    <w:lvl w:ilvl="1" w:tplc="78D4D086">
      <w:numFmt w:val="bullet"/>
      <w:lvlText w:val="·"/>
      <w:lvlJc w:val="left"/>
      <w:pPr>
        <w:ind w:left="1440" w:hanging="360"/>
      </w:pPr>
      <w:rPr>
        <w:rFonts w:ascii="Work Sans" w:eastAsiaTheme="minorHAnsi" w:hAnsi="Work Sans" w:cstheme="minorBidi" w:hint="default"/>
        <w:color w:val="00000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E4602C"/>
    <w:multiLevelType w:val="hybridMultilevel"/>
    <w:tmpl w:val="F2DEC79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12E1CC3"/>
    <w:multiLevelType w:val="hybridMultilevel"/>
    <w:tmpl w:val="26B081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9C5DC5"/>
    <w:multiLevelType w:val="hybridMultilevel"/>
    <w:tmpl w:val="BBA8C2A8"/>
    <w:lvl w:ilvl="0" w:tplc="6576C04C">
      <w:numFmt w:val="bullet"/>
      <w:lvlText w:val="·"/>
      <w:lvlJc w:val="left"/>
      <w:pPr>
        <w:ind w:left="720" w:hanging="360"/>
      </w:pPr>
      <w:rPr>
        <w:rFonts w:ascii="Work Sans" w:eastAsia="Times New Roman" w:hAnsi="Work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CF669B"/>
    <w:multiLevelType w:val="hybridMultilevel"/>
    <w:tmpl w:val="FEA8221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6D504DF"/>
    <w:multiLevelType w:val="hybridMultilevel"/>
    <w:tmpl w:val="2F44B09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24745E"/>
    <w:multiLevelType w:val="hybridMultilevel"/>
    <w:tmpl w:val="257EC7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6C38A8"/>
    <w:multiLevelType w:val="hybridMultilevel"/>
    <w:tmpl w:val="AD0E6A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546E6C"/>
    <w:multiLevelType w:val="hybridMultilevel"/>
    <w:tmpl w:val="D1E49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0B6697"/>
    <w:multiLevelType w:val="hybridMultilevel"/>
    <w:tmpl w:val="18ACCC4C"/>
    <w:lvl w:ilvl="0" w:tplc="6576C04C">
      <w:numFmt w:val="bullet"/>
      <w:lvlText w:val="·"/>
      <w:lvlJc w:val="left"/>
      <w:pPr>
        <w:ind w:left="720" w:hanging="360"/>
      </w:pPr>
      <w:rPr>
        <w:rFonts w:ascii="Work Sans" w:eastAsia="Times New Roman" w:hAnsi="Work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ED292B"/>
    <w:multiLevelType w:val="hybridMultilevel"/>
    <w:tmpl w:val="33220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3808AA"/>
    <w:multiLevelType w:val="hybridMultilevel"/>
    <w:tmpl w:val="1B0A9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E40598"/>
    <w:multiLevelType w:val="hybridMultilevel"/>
    <w:tmpl w:val="74766930"/>
    <w:lvl w:ilvl="0" w:tplc="6576C04C">
      <w:numFmt w:val="bullet"/>
      <w:lvlText w:val="·"/>
      <w:lvlJc w:val="left"/>
      <w:pPr>
        <w:ind w:left="1080" w:hanging="360"/>
      </w:pPr>
      <w:rPr>
        <w:rFonts w:ascii="Work Sans" w:eastAsia="Times New Roman" w:hAnsi="Work San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FAD643F"/>
    <w:multiLevelType w:val="hybridMultilevel"/>
    <w:tmpl w:val="4510D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E25634"/>
    <w:multiLevelType w:val="hybridMultilevel"/>
    <w:tmpl w:val="DD9C284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59B71C0"/>
    <w:multiLevelType w:val="hybridMultilevel"/>
    <w:tmpl w:val="2CEA69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63B3978"/>
    <w:multiLevelType w:val="hybridMultilevel"/>
    <w:tmpl w:val="A7B09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696D35"/>
    <w:multiLevelType w:val="hybridMultilevel"/>
    <w:tmpl w:val="D51C53C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68585506">
    <w:abstractNumId w:val="9"/>
  </w:num>
  <w:num w:numId="2" w16cid:durableId="420874484">
    <w:abstractNumId w:val="4"/>
  </w:num>
  <w:num w:numId="3" w16cid:durableId="781922505">
    <w:abstractNumId w:val="13"/>
  </w:num>
  <w:num w:numId="4" w16cid:durableId="345592528">
    <w:abstractNumId w:val="10"/>
  </w:num>
  <w:num w:numId="5" w16cid:durableId="2047217905">
    <w:abstractNumId w:val="8"/>
  </w:num>
  <w:num w:numId="6" w16cid:durableId="1724214314">
    <w:abstractNumId w:val="1"/>
  </w:num>
  <w:num w:numId="7" w16cid:durableId="1640916594">
    <w:abstractNumId w:val="15"/>
  </w:num>
  <w:num w:numId="8" w16cid:durableId="185294817">
    <w:abstractNumId w:val="0"/>
  </w:num>
  <w:num w:numId="9" w16cid:durableId="1207058665">
    <w:abstractNumId w:val="2"/>
  </w:num>
  <w:num w:numId="10" w16cid:durableId="418214006">
    <w:abstractNumId w:val="3"/>
  </w:num>
  <w:num w:numId="11" w16cid:durableId="188181862">
    <w:abstractNumId w:val="5"/>
  </w:num>
  <w:num w:numId="12" w16cid:durableId="521213607">
    <w:abstractNumId w:val="6"/>
  </w:num>
  <w:num w:numId="13" w16cid:durableId="12994467">
    <w:abstractNumId w:val="18"/>
  </w:num>
  <w:num w:numId="14" w16cid:durableId="794979559">
    <w:abstractNumId w:val="7"/>
  </w:num>
  <w:num w:numId="15" w16cid:durableId="253824889">
    <w:abstractNumId w:val="11"/>
  </w:num>
  <w:num w:numId="16" w16cid:durableId="2023621841">
    <w:abstractNumId w:val="17"/>
  </w:num>
  <w:num w:numId="17" w16cid:durableId="1854882234">
    <w:abstractNumId w:val="12"/>
  </w:num>
  <w:num w:numId="18" w16cid:durableId="2020082586">
    <w:abstractNumId w:val="14"/>
  </w:num>
  <w:num w:numId="19" w16cid:durableId="19760572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AF6"/>
    <w:rsid w:val="000614C2"/>
    <w:rsid w:val="00147769"/>
    <w:rsid w:val="00147B20"/>
    <w:rsid w:val="001A003F"/>
    <w:rsid w:val="001B25F2"/>
    <w:rsid w:val="001D1647"/>
    <w:rsid w:val="001D51F2"/>
    <w:rsid w:val="0020743E"/>
    <w:rsid w:val="00256335"/>
    <w:rsid w:val="00260B72"/>
    <w:rsid w:val="00271704"/>
    <w:rsid w:val="00346FB8"/>
    <w:rsid w:val="003721D6"/>
    <w:rsid w:val="00383130"/>
    <w:rsid w:val="003F394E"/>
    <w:rsid w:val="00420EBA"/>
    <w:rsid w:val="004A5841"/>
    <w:rsid w:val="004B3011"/>
    <w:rsid w:val="004D3E72"/>
    <w:rsid w:val="00545EDD"/>
    <w:rsid w:val="00554DA4"/>
    <w:rsid w:val="005A5539"/>
    <w:rsid w:val="005B5107"/>
    <w:rsid w:val="006112F2"/>
    <w:rsid w:val="00620940"/>
    <w:rsid w:val="006475C5"/>
    <w:rsid w:val="00743E1E"/>
    <w:rsid w:val="007833DB"/>
    <w:rsid w:val="007E7084"/>
    <w:rsid w:val="007F0586"/>
    <w:rsid w:val="00823F4A"/>
    <w:rsid w:val="008307DE"/>
    <w:rsid w:val="00847D8B"/>
    <w:rsid w:val="00860B68"/>
    <w:rsid w:val="008D6E57"/>
    <w:rsid w:val="008F7D56"/>
    <w:rsid w:val="00927EE2"/>
    <w:rsid w:val="009544AC"/>
    <w:rsid w:val="009F6E54"/>
    <w:rsid w:val="00A30104"/>
    <w:rsid w:val="00A44B58"/>
    <w:rsid w:val="00AB12AE"/>
    <w:rsid w:val="00AB258D"/>
    <w:rsid w:val="00B06C45"/>
    <w:rsid w:val="00B31B00"/>
    <w:rsid w:val="00BB6874"/>
    <w:rsid w:val="00BD5DD4"/>
    <w:rsid w:val="00C3572D"/>
    <w:rsid w:val="00C52D29"/>
    <w:rsid w:val="00CB2AA2"/>
    <w:rsid w:val="00CF060C"/>
    <w:rsid w:val="00CF5AF6"/>
    <w:rsid w:val="00D165A0"/>
    <w:rsid w:val="00D61E77"/>
    <w:rsid w:val="00DC4A07"/>
    <w:rsid w:val="00DF29BD"/>
    <w:rsid w:val="00E22B19"/>
    <w:rsid w:val="00EB0867"/>
    <w:rsid w:val="00EE5CA4"/>
    <w:rsid w:val="00F21D81"/>
    <w:rsid w:val="00F74A91"/>
    <w:rsid w:val="00FC5BAD"/>
    <w:rsid w:val="00FE7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3ACFB"/>
  <w15:chartTrackingRefBased/>
  <w15:docId w15:val="{73352F2B-A915-48BD-8560-FF830A211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Work Sans" w:eastAsiaTheme="minorHAnsi" w:hAnsi="Work Sans"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5AF6"/>
    <w:pPr>
      <w:keepNext/>
      <w:keepLines/>
      <w:spacing w:before="360" w:after="80"/>
      <w:outlineLvl w:val="0"/>
    </w:pPr>
    <w:rPr>
      <w:rFonts w:asciiTheme="majorHAnsi" w:eastAsiaTheme="majorEastAsia" w:hAnsiTheme="majorHAnsi" w:cstheme="majorBidi"/>
      <w:color w:val="012C4A" w:themeColor="accent1" w:themeShade="BF"/>
      <w:sz w:val="40"/>
      <w:szCs w:val="40"/>
    </w:rPr>
  </w:style>
  <w:style w:type="paragraph" w:styleId="Heading2">
    <w:name w:val="heading 2"/>
    <w:basedOn w:val="Normal"/>
    <w:next w:val="Normal"/>
    <w:link w:val="Heading2Char"/>
    <w:uiPriority w:val="9"/>
    <w:semiHidden/>
    <w:unhideWhenUsed/>
    <w:qFormat/>
    <w:rsid w:val="00CF5AF6"/>
    <w:pPr>
      <w:keepNext/>
      <w:keepLines/>
      <w:spacing w:before="160" w:after="80"/>
      <w:outlineLvl w:val="1"/>
    </w:pPr>
    <w:rPr>
      <w:rFonts w:asciiTheme="majorHAnsi" w:eastAsiaTheme="majorEastAsia" w:hAnsiTheme="majorHAnsi" w:cstheme="majorBidi"/>
      <w:color w:val="012C4A" w:themeColor="accent1" w:themeShade="BF"/>
      <w:sz w:val="32"/>
      <w:szCs w:val="32"/>
    </w:rPr>
  </w:style>
  <w:style w:type="paragraph" w:styleId="Heading3">
    <w:name w:val="heading 3"/>
    <w:basedOn w:val="Normal"/>
    <w:next w:val="Normal"/>
    <w:link w:val="Heading3Char"/>
    <w:uiPriority w:val="9"/>
    <w:semiHidden/>
    <w:unhideWhenUsed/>
    <w:qFormat/>
    <w:rsid w:val="00CF5AF6"/>
    <w:pPr>
      <w:keepNext/>
      <w:keepLines/>
      <w:spacing w:before="160" w:after="80"/>
      <w:outlineLvl w:val="2"/>
    </w:pPr>
    <w:rPr>
      <w:rFonts w:asciiTheme="minorHAnsi" w:eastAsiaTheme="majorEastAsia" w:hAnsiTheme="minorHAnsi" w:cstheme="majorBidi"/>
      <w:color w:val="012C4A" w:themeColor="accent1" w:themeShade="BF"/>
      <w:sz w:val="28"/>
      <w:szCs w:val="28"/>
    </w:rPr>
  </w:style>
  <w:style w:type="paragraph" w:styleId="Heading4">
    <w:name w:val="heading 4"/>
    <w:basedOn w:val="Normal"/>
    <w:next w:val="Normal"/>
    <w:link w:val="Heading4Char"/>
    <w:uiPriority w:val="9"/>
    <w:semiHidden/>
    <w:unhideWhenUsed/>
    <w:qFormat/>
    <w:rsid w:val="00CF5AF6"/>
    <w:pPr>
      <w:keepNext/>
      <w:keepLines/>
      <w:spacing w:before="80" w:after="40"/>
      <w:outlineLvl w:val="3"/>
    </w:pPr>
    <w:rPr>
      <w:rFonts w:asciiTheme="minorHAnsi" w:eastAsiaTheme="majorEastAsia" w:hAnsiTheme="minorHAnsi" w:cstheme="majorBidi"/>
      <w:i/>
      <w:iCs/>
      <w:color w:val="012C4A" w:themeColor="accent1" w:themeShade="BF"/>
    </w:rPr>
  </w:style>
  <w:style w:type="paragraph" w:styleId="Heading5">
    <w:name w:val="heading 5"/>
    <w:basedOn w:val="Normal"/>
    <w:next w:val="Normal"/>
    <w:link w:val="Heading5Char"/>
    <w:uiPriority w:val="9"/>
    <w:semiHidden/>
    <w:unhideWhenUsed/>
    <w:qFormat/>
    <w:rsid w:val="00CF5AF6"/>
    <w:pPr>
      <w:keepNext/>
      <w:keepLines/>
      <w:spacing w:before="80" w:after="40"/>
      <w:outlineLvl w:val="4"/>
    </w:pPr>
    <w:rPr>
      <w:rFonts w:asciiTheme="minorHAnsi" w:eastAsiaTheme="majorEastAsia" w:hAnsiTheme="minorHAnsi" w:cstheme="majorBidi"/>
      <w:color w:val="012C4A" w:themeColor="accent1" w:themeShade="BF"/>
    </w:rPr>
  </w:style>
  <w:style w:type="paragraph" w:styleId="Heading6">
    <w:name w:val="heading 6"/>
    <w:basedOn w:val="Normal"/>
    <w:next w:val="Normal"/>
    <w:link w:val="Heading6Char"/>
    <w:uiPriority w:val="9"/>
    <w:semiHidden/>
    <w:unhideWhenUsed/>
    <w:qFormat/>
    <w:rsid w:val="00CF5AF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F5AF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F5AF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F5AF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AF6"/>
    <w:rPr>
      <w:rFonts w:asciiTheme="majorHAnsi" w:eastAsiaTheme="majorEastAsia" w:hAnsiTheme="majorHAnsi" w:cstheme="majorBidi"/>
      <w:color w:val="012C4A" w:themeColor="accent1" w:themeShade="BF"/>
      <w:sz w:val="40"/>
      <w:szCs w:val="40"/>
    </w:rPr>
  </w:style>
  <w:style w:type="character" w:customStyle="1" w:styleId="Heading2Char">
    <w:name w:val="Heading 2 Char"/>
    <w:basedOn w:val="DefaultParagraphFont"/>
    <w:link w:val="Heading2"/>
    <w:uiPriority w:val="9"/>
    <w:semiHidden/>
    <w:rsid w:val="00CF5AF6"/>
    <w:rPr>
      <w:rFonts w:asciiTheme="majorHAnsi" w:eastAsiaTheme="majorEastAsia" w:hAnsiTheme="majorHAnsi" w:cstheme="majorBidi"/>
      <w:color w:val="012C4A" w:themeColor="accent1" w:themeShade="BF"/>
      <w:sz w:val="32"/>
      <w:szCs w:val="32"/>
    </w:rPr>
  </w:style>
  <w:style w:type="character" w:customStyle="1" w:styleId="Heading3Char">
    <w:name w:val="Heading 3 Char"/>
    <w:basedOn w:val="DefaultParagraphFont"/>
    <w:link w:val="Heading3"/>
    <w:uiPriority w:val="9"/>
    <w:semiHidden/>
    <w:rsid w:val="00CF5AF6"/>
    <w:rPr>
      <w:rFonts w:asciiTheme="minorHAnsi" w:eastAsiaTheme="majorEastAsia" w:hAnsiTheme="minorHAnsi" w:cstheme="majorBidi"/>
      <w:color w:val="012C4A" w:themeColor="accent1" w:themeShade="BF"/>
      <w:sz w:val="28"/>
      <w:szCs w:val="28"/>
    </w:rPr>
  </w:style>
  <w:style w:type="character" w:customStyle="1" w:styleId="Heading4Char">
    <w:name w:val="Heading 4 Char"/>
    <w:basedOn w:val="DefaultParagraphFont"/>
    <w:link w:val="Heading4"/>
    <w:uiPriority w:val="9"/>
    <w:semiHidden/>
    <w:rsid w:val="00CF5AF6"/>
    <w:rPr>
      <w:rFonts w:asciiTheme="minorHAnsi" w:eastAsiaTheme="majorEastAsia" w:hAnsiTheme="minorHAnsi" w:cstheme="majorBidi"/>
      <w:i/>
      <w:iCs/>
      <w:color w:val="012C4A" w:themeColor="accent1" w:themeShade="BF"/>
    </w:rPr>
  </w:style>
  <w:style w:type="character" w:customStyle="1" w:styleId="Heading5Char">
    <w:name w:val="Heading 5 Char"/>
    <w:basedOn w:val="DefaultParagraphFont"/>
    <w:link w:val="Heading5"/>
    <w:uiPriority w:val="9"/>
    <w:semiHidden/>
    <w:rsid w:val="00CF5AF6"/>
    <w:rPr>
      <w:rFonts w:asciiTheme="minorHAnsi" w:eastAsiaTheme="majorEastAsia" w:hAnsiTheme="minorHAnsi" w:cstheme="majorBidi"/>
      <w:color w:val="012C4A" w:themeColor="accent1" w:themeShade="BF"/>
    </w:rPr>
  </w:style>
  <w:style w:type="character" w:customStyle="1" w:styleId="Heading6Char">
    <w:name w:val="Heading 6 Char"/>
    <w:basedOn w:val="DefaultParagraphFont"/>
    <w:link w:val="Heading6"/>
    <w:uiPriority w:val="9"/>
    <w:semiHidden/>
    <w:rsid w:val="00CF5AF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F5AF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F5AF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F5AF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F5A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5A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5AF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5AF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F5AF6"/>
    <w:pPr>
      <w:spacing w:before="160"/>
      <w:jc w:val="center"/>
    </w:pPr>
    <w:rPr>
      <w:i/>
      <w:iCs/>
      <w:color w:val="404040" w:themeColor="text1" w:themeTint="BF"/>
    </w:rPr>
  </w:style>
  <w:style w:type="character" w:customStyle="1" w:styleId="QuoteChar">
    <w:name w:val="Quote Char"/>
    <w:basedOn w:val="DefaultParagraphFont"/>
    <w:link w:val="Quote"/>
    <w:uiPriority w:val="29"/>
    <w:rsid w:val="00CF5AF6"/>
    <w:rPr>
      <w:i/>
      <w:iCs/>
      <w:color w:val="404040" w:themeColor="text1" w:themeTint="BF"/>
    </w:rPr>
  </w:style>
  <w:style w:type="paragraph" w:styleId="ListParagraph">
    <w:name w:val="List Paragraph"/>
    <w:basedOn w:val="Normal"/>
    <w:uiPriority w:val="34"/>
    <w:qFormat/>
    <w:rsid w:val="00CF5AF6"/>
    <w:pPr>
      <w:ind w:left="720"/>
      <w:contextualSpacing/>
    </w:pPr>
  </w:style>
  <w:style w:type="character" w:styleId="IntenseEmphasis">
    <w:name w:val="Intense Emphasis"/>
    <w:basedOn w:val="DefaultParagraphFont"/>
    <w:uiPriority w:val="21"/>
    <w:qFormat/>
    <w:rsid w:val="00CF5AF6"/>
    <w:rPr>
      <w:i/>
      <w:iCs/>
      <w:color w:val="012C4A" w:themeColor="accent1" w:themeShade="BF"/>
    </w:rPr>
  </w:style>
  <w:style w:type="paragraph" w:styleId="IntenseQuote">
    <w:name w:val="Intense Quote"/>
    <w:basedOn w:val="Normal"/>
    <w:next w:val="Normal"/>
    <w:link w:val="IntenseQuoteChar"/>
    <w:uiPriority w:val="30"/>
    <w:qFormat/>
    <w:rsid w:val="00CF5AF6"/>
    <w:pPr>
      <w:pBdr>
        <w:top w:val="single" w:sz="4" w:space="10" w:color="012C4A" w:themeColor="accent1" w:themeShade="BF"/>
        <w:bottom w:val="single" w:sz="4" w:space="10" w:color="012C4A" w:themeColor="accent1" w:themeShade="BF"/>
      </w:pBdr>
      <w:spacing w:before="360" w:after="360"/>
      <w:ind w:left="864" w:right="864"/>
      <w:jc w:val="center"/>
    </w:pPr>
    <w:rPr>
      <w:i/>
      <w:iCs/>
      <w:color w:val="012C4A" w:themeColor="accent1" w:themeShade="BF"/>
    </w:rPr>
  </w:style>
  <w:style w:type="character" w:customStyle="1" w:styleId="IntenseQuoteChar">
    <w:name w:val="Intense Quote Char"/>
    <w:basedOn w:val="DefaultParagraphFont"/>
    <w:link w:val="IntenseQuote"/>
    <w:uiPriority w:val="30"/>
    <w:rsid w:val="00CF5AF6"/>
    <w:rPr>
      <w:i/>
      <w:iCs/>
      <w:color w:val="012C4A" w:themeColor="accent1" w:themeShade="BF"/>
    </w:rPr>
  </w:style>
  <w:style w:type="character" w:styleId="IntenseReference">
    <w:name w:val="Intense Reference"/>
    <w:basedOn w:val="DefaultParagraphFont"/>
    <w:uiPriority w:val="32"/>
    <w:qFormat/>
    <w:rsid w:val="00CF5AF6"/>
    <w:rPr>
      <w:b/>
      <w:bCs/>
      <w:smallCaps/>
      <w:color w:val="012C4A" w:themeColor="accent1" w:themeShade="BF"/>
      <w:spacing w:val="5"/>
    </w:rPr>
  </w:style>
  <w:style w:type="paragraph" w:styleId="Header">
    <w:name w:val="header"/>
    <w:basedOn w:val="Normal"/>
    <w:link w:val="HeaderChar"/>
    <w:uiPriority w:val="99"/>
    <w:unhideWhenUsed/>
    <w:rsid w:val="00CF5A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AF6"/>
  </w:style>
  <w:style w:type="paragraph" w:styleId="Footer">
    <w:name w:val="footer"/>
    <w:basedOn w:val="Normal"/>
    <w:link w:val="FooterChar"/>
    <w:uiPriority w:val="99"/>
    <w:unhideWhenUsed/>
    <w:rsid w:val="00CF5A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AF6"/>
  </w:style>
  <w:style w:type="character" w:styleId="Hyperlink">
    <w:name w:val="Hyperlink"/>
    <w:basedOn w:val="DefaultParagraphFont"/>
    <w:uiPriority w:val="99"/>
    <w:unhideWhenUsed/>
    <w:rsid w:val="00C52D29"/>
    <w:rPr>
      <w:color w:val="023B64" w:themeColor="hyperlink"/>
      <w:u w:val="single"/>
    </w:rPr>
  </w:style>
  <w:style w:type="character" w:styleId="UnresolvedMention">
    <w:name w:val="Unresolved Mention"/>
    <w:basedOn w:val="DefaultParagraphFont"/>
    <w:uiPriority w:val="99"/>
    <w:semiHidden/>
    <w:unhideWhenUsed/>
    <w:rsid w:val="00C52D29"/>
    <w:rPr>
      <w:color w:val="605E5C"/>
      <w:shd w:val="clear" w:color="auto" w:fill="E1DFDD"/>
    </w:rPr>
  </w:style>
  <w:style w:type="paragraph" w:styleId="NormalWeb">
    <w:name w:val="Normal (Web)"/>
    <w:basedOn w:val="Normal"/>
    <w:uiPriority w:val="99"/>
    <w:semiHidden/>
    <w:unhideWhenUsed/>
    <w:rsid w:val="00FC5BAD"/>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27803">
      <w:bodyDiv w:val="1"/>
      <w:marLeft w:val="0"/>
      <w:marRight w:val="0"/>
      <w:marTop w:val="0"/>
      <w:marBottom w:val="0"/>
      <w:divBdr>
        <w:top w:val="none" w:sz="0" w:space="0" w:color="auto"/>
        <w:left w:val="none" w:sz="0" w:space="0" w:color="auto"/>
        <w:bottom w:val="none" w:sz="0" w:space="0" w:color="auto"/>
        <w:right w:val="none" w:sz="0" w:space="0" w:color="auto"/>
      </w:divBdr>
    </w:div>
    <w:div w:id="109859993">
      <w:bodyDiv w:val="1"/>
      <w:marLeft w:val="0"/>
      <w:marRight w:val="0"/>
      <w:marTop w:val="0"/>
      <w:marBottom w:val="0"/>
      <w:divBdr>
        <w:top w:val="none" w:sz="0" w:space="0" w:color="auto"/>
        <w:left w:val="none" w:sz="0" w:space="0" w:color="auto"/>
        <w:bottom w:val="none" w:sz="0" w:space="0" w:color="auto"/>
        <w:right w:val="none" w:sz="0" w:space="0" w:color="auto"/>
      </w:divBdr>
    </w:div>
    <w:div w:id="120535650">
      <w:bodyDiv w:val="1"/>
      <w:marLeft w:val="0"/>
      <w:marRight w:val="0"/>
      <w:marTop w:val="0"/>
      <w:marBottom w:val="0"/>
      <w:divBdr>
        <w:top w:val="none" w:sz="0" w:space="0" w:color="auto"/>
        <w:left w:val="none" w:sz="0" w:space="0" w:color="auto"/>
        <w:bottom w:val="none" w:sz="0" w:space="0" w:color="auto"/>
        <w:right w:val="none" w:sz="0" w:space="0" w:color="auto"/>
      </w:divBdr>
    </w:div>
    <w:div w:id="165750563">
      <w:bodyDiv w:val="1"/>
      <w:marLeft w:val="0"/>
      <w:marRight w:val="0"/>
      <w:marTop w:val="0"/>
      <w:marBottom w:val="0"/>
      <w:divBdr>
        <w:top w:val="none" w:sz="0" w:space="0" w:color="auto"/>
        <w:left w:val="none" w:sz="0" w:space="0" w:color="auto"/>
        <w:bottom w:val="none" w:sz="0" w:space="0" w:color="auto"/>
        <w:right w:val="none" w:sz="0" w:space="0" w:color="auto"/>
      </w:divBdr>
    </w:div>
    <w:div w:id="495152180">
      <w:bodyDiv w:val="1"/>
      <w:marLeft w:val="0"/>
      <w:marRight w:val="0"/>
      <w:marTop w:val="0"/>
      <w:marBottom w:val="0"/>
      <w:divBdr>
        <w:top w:val="none" w:sz="0" w:space="0" w:color="auto"/>
        <w:left w:val="none" w:sz="0" w:space="0" w:color="auto"/>
        <w:bottom w:val="none" w:sz="0" w:space="0" w:color="auto"/>
        <w:right w:val="none" w:sz="0" w:space="0" w:color="auto"/>
      </w:divBdr>
    </w:div>
    <w:div w:id="938370555">
      <w:bodyDiv w:val="1"/>
      <w:marLeft w:val="0"/>
      <w:marRight w:val="0"/>
      <w:marTop w:val="0"/>
      <w:marBottom w:val="0"/>
      <w:divBdr>
        <w:top w:val="none" w:sz="0" w:space="0" w:color="auto"/>
        <w:left w:val="none" w:sz="0" w:space="0" w:color="auto"/>
        <w:bottom w:val="none" w:sz="0" w:space="0" w:color="auto"/>
        <w:right w:val="none" w:sz="0" w:space="0" w:color="auto"/>
      </w:divBdr>
    </w:div>
    <w:div w:id="1117288568">
      <w:bodyDiv w:val="1"/>
      <w:marLeft w:val="0"/>
      <w:marRight w:val="0"/>
      <w:marTop w:val="0"/>
      <w:marBottom w:val="0"/>
      <w:divBdr>
        <w:top w:val="none" w:sz="0" w:space="0" w:color="auto"/>
        <w:left w:val="none" w:sz="0" w:space="0" w:color="auto"/>
        <w:bottom w:val="none" w:sz="0" w:space="0" w:color="auto"/>
        <w:right w:val="none" w:sz="0" w:space="0" w:color="auto"/>
      </w:divBdr>
    </w:div>
    <w:div w:id="1122262109">
      <w:bodyDiv w:val="1"/>
      <w:marLeft w:val="0"/>
      <w:marRight w:val="0"/>
      <w:marTop w:val="0"/>
      <w:marBottom w:val="0"/>
      <w:divBdr>
        <w:top w:val="none" w:sz="0" w:space="0" w:color="auto"/>
        <w:left w:val="none" w:sz="0" w:space="0" w:color="auto"/>
        <w:bottom w:val="none" w:sz="0" w:space="0" w:color="auto"/>
        <w:right w:val="none" w:sz="0" w:space="0" w:color="auto"/>
      </w:divBdr>
    </w:div>
    <w:div w:id="1144348880">
      <w:bodyDiv w:val="1"/>
      <w:marLeft w:val="0"/>
      <w:marRight w:val="0"/>
      <w:marTop w:val="0"/>
      <w:marBottom w:val="0"/>
      <w:divBdr>
        <w:top w:val="none" w:sz="0" w:space="0" w:color="auto"/>
        <w:left w:val="none" w:sz="0" w:space="0" w:color="auto"/>
        <w:bottom w:val="none" w:sz="0" w:space="0" w:color="auto"/>
        <w:right w:val="none" w:sz="0" w:space="0" w:color="auto"/>
      </w:divBdr>
    </w:div>
    <w:div w:id="1808081522">
      <w:bodyDiv w:val="1"/>
      <w:marLeft w:val="0"/>
      <w:marRight w:val="0"/>
      <w:marTop w:val="0"/>
      <w:marBottom w:val="0"/>
      <w:divBdr>
        <w:top w:val="none" w:sz="0" w:space="0" w:color="auto"/>
        <w:left w:val="none" w:sz="0" w:space="0" w:color="auto"/>
        <w:bottom w:val="none" w:sz="0" w:space="0" w:color="auto"/>
        <w:right w:val="none" w:sz="0" w:space="0" w:color="auto"/>
      </w:divBdr>
    </w:div>
    <w:div w:id="1955357779">
      <w:bodyDiv w:val="1"/>
      <w:marLeft w:val="0"/>
      <w:marRight w:val="0"/>
      <w:marTop w:val="0"/>
      <w:marBottom w:val="0"/>
      <w:divBdr>
        <w:top w:val="none" w:sz="0" w:space="0" w:color="auto"/>
        <w:left w:val="none" w:sz="0" w:space="0" w:color="auto"/>
        <w:bottom w:val="none" w:sz="0" w:space="0" w:color="auto"/>
        <w:right w:val="none" w:sz="0" w:space="0" w:color="auto"/>
      </w:divBdr>
    </w:div>
    <w:div w:id="1961106575">
      <w:bodyDiv w:val="1"/>
      <w:marLeft w:val="0"/>
      <w:marRight w:val="0"/>
      <w:marTop w:val="0"/>
      <w:marBottom w:val="0"/>
      <w:divBdr>
        <w:top w:val="none" w:sz="0" w:space="0" w:color="auto"/>
        <w:left w:val="none" w:sz="0" w:space="0" w:color="auto"/>
        <w:bottom w:val="none" w:sz="0" w:space="0" w:color="auto"/>
        <w:right w:val="none" w:sz="0" w:space="0" w:color="auto"/>
      </w:divBdr>
    </w:div>
    <w:div w:id="2019962534">
      <w:bodyDiv w:val="1"/>
      <w:marLeft w:val="0"/>
      <w:marRight w:val="0"/>
      <w:marTop w:val="0"/>
      <w:marBottom w:val="0"/>
      <w:divBdr>
        <w:top w:val="none" w:sz="0" w:space="0" w:color="auto"/>
        <w:left w:val="none" w:sz="0" w:space="0" w:color="auto"/>
        <w:bottom w:val="none" w:sz="0" w:space="0" w:color="auto"/>
        <w:right w:val="none" w:sz="0" w:space="0" w:color="auto"/>
      </w:divBdr>
    </w:div>
    <w:div w:id="203693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food.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E2841"/>
      </a:dk2>
      <a:lt2>
        <a:srgbClr val="E8E8E8"/>
      </a:lt2>
      <a:accent1>
        <a:srgbClr val="023B64"/>
      </a:accent1>
      <a:accent2>
        <a:srgbClr val="F99E30"/>
      </a:accent2>
      <a:accent3>
        <a:srgbClr val="73C8B1"/>
      </a:accent3>
      <a:accent4>
        <a:srgbClr val="DC698B"/>
      </a:accent4>
      <a:accent5>
        <a:srgbClr val="B5121B"/>
      </a:accent5>
      <a:accent6>
        <a:srgbClr val="FFFFFF"/>
      </a:accent6>
      <a:hlink>
        <a:srgbClr val="023B64"/>
      </a:hlink>
      <a:folHlink>
        <a:srgbClr val="B5121B"/>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4ae42af-158e-4765-af12-163bc1203e74" xsi:nil="true"/>
    <lcf76f155ced4ddcb4097134ff3c332f xmlns="93559b97-2beb-487c-931d-45fb6eaf2e2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918CF96EEEE34FA32654912FD0A9AA" ma:contentTypeVersion="15" ma:contentTypeDescription="Create a new document." ma:contentTypeScope="" ma:versionID="02ac9cf609b92e211f40c21c411811c1">
  <xsd:schema xmlns:xsd="http://www.w3.org/2001/XMLSchema" xmlns:xs="http://www.w3.org/2001/XMLSchema" xmlns:p="http://schemas.microsoft.com/office/2006/metadata/properties" xmlns:ns2="93559b97-2beb-487c-931d-45fb6eaf2e23" xmlns:ns3="74ae42af-158e-4765-af12-163bc1203e74" targetNamespace="http://schemas.microsoft.com/office/2006/metadata/properties" ma:root="true" ma:fieldsID="a56e85bec418ea2ac56a17387a9ba158" ns2:_="" ns3:_="">
    <xsd:import namespace="93559b97-2beb-487c-931d-45fb6eaf2e23"/>
    <xsd:import namespace="74ae42af-158e-4765-af12-163bc1203e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MediaServiceBillingMetadata" minOccurs="0"/>
                <xsd:element ref="ns3:TaxCatchAll" minOccurs="0"/>
                <xsd:element ref="ns2:MediaServiceOCR"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559b97-2beb-487c-931d-45fb6eaf2e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ddcdffb-95ca-4299-aee8-eb0beb8641c2"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ae42af-158e-4765-af12-163bc1203e7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2467533-ee5d-43cd-890c-93d9ce8a5ca5}" ma:internalName="TaxCatchAll" ma:showField="CatchAllData" ma:web="74ae42af-158e-4765-af12-163bc1203e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B5B9DB-2B49-4A58-8871-A3D858187029}">
  <ds:schemaRefs>
    <ds:schemaRef ds:uri="http://schemas.microsoft.com/sharepoint/v3/contenttype/forms"/>
  </ds:schemaRefs>
</ds:datastoreItem>
</file>

<file path=customXml/itemProps2.xml><?xml version="1.0" encoding="utf-8"?>
<ds:datastoreItem xmlns:ds="http://schemas.openxmlformats.org/officeDocument/2006/customXml" ds:itemID="{714114CD-54BF-4632-A18F-B206625FF1D8}">
  <ds:schemaRefs>
    <ds:schemaRef ds:uri="http://schemas.microsoft.com/office/2006/metadata/properties"/>
    <ds:schemaRef ds:uri="http://schemas.microsoft.com/office/infopath/2007/PartnerControls"/>
    <ds:schemaRef ds:uri="74ae42af-158e-4765-af12-163bc1203e74"/>
    <ds:schemaRef ds:uri="93559b97-2beb-487c-931d-45fb6eaf2e23"/>
  </ds:schemaRefs>
</ds:datastoreItem>
</file>

<file path=customXml/itemProps3.xml><?xml version="1.0" encoding="utf-8"?>
<ds:datastoreItem xmlns:ds="http://schemas.openxmlformats.org/officeDocument/2006/customXml" ds:itemID="{BA4575AF-7F88-4725-964E-07D52044B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559b97-2beb-487c-931d-45fb6eaf2e23"/>
    <ds:schemaRef ds:uri="74ae42af-158e-4765-af12-163bc1203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877</Words>
  <Characters>5004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Gamble</dc:creator>
  <cp:keywords/>
  <dc:description/>
  <cp:lastModifiedBy>Becci pugh</cp:lastModifiedBy>
  <cp:revision>2</cp:revision>
  <dcterms:created xsi:type="dcterms:W3CDTF">2026-01-20T13:18:00Z</dcterms:created>
  <dcterms:modified xsi:type="dcterms:W3CDTF">2026-01-20T13:18:00Z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0x01010031918CF96EEEE34FA32654912FD0A9AA</vt:lpwstr>
  </property>
  <property fmtid="{D5CDD505-2E9C-101B-9397-08002B2CF9AE}" pid="3" name="MediaServiceImageTags">
    <vt:lpwstr/>
  </property>
  <property fmtid="{D5CDD505-2E9C-101B-9397-08002B2CF9AE}" pid="4" name="Order">
    <vt:r8>115129300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